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6913" w:rsidRPr="00D17D18" w:rsidRDefault="00EC005B" w:rsidP="00D17D18">
      <w:pPr>
        <w:spacing w:after="0" w:line="480" w:lineRule="auto"/>
        <w:rPr>
          <w:rFonts w:ascii="Times New Roman" w:hAnsi="Times New Roman" w:cs="Times New Roman"/>
          <w:sz w:val="24"/>
          <w:szCs w:val="24"/>
        </w:rPr>
      </w:pPr>
      <w:r w:rsidRPr="00D17D18">
        <w:rPr>
          <w:rFonts w:ascii="Times New Roman" w:hAnsi="Times New Roman" w:cs="Times New Roman"/>
          <w:sz w:val="24"/>
          <w:szCs w:val="24"/>
        </w:rPr>
        <w:t>Student’s Name</w:t>
      </w:r>
    </w:p>
    <w:p w:rsidR="00EC005B" w:rsidRPr="00D17D18" w:rsidRDefault="00EC005B" w:rsidP="00D17D18">
      <w:pPr>
        <w:spacing w:after="0" w:line="480" w:lineRule="auto"/>
        <w:rPr>
          <w:rFonts w:ascii="Times New Roman" w:hAnsi="Times New Roman" w:cs="Times New Roman"/>
          <w:sz w:val="24"/>
          <w:szCs w:val="24"/>
        </w:rPr>
      </w:pPr>
      <w:r w:rsidRPr="00D17D18">
        <w:rPr>
          <w:rFonts w:ascii="Times New Roman" w:hAnsi="Times New Roman" w:cs="Times New Roman"/>
          <w:sz w:val="24"/>
          <w:szCs w:val="24"/>
        </w:rPr>
        <w:t>Professor’s Name</w:t>
      </w:r>
    </w:p>
    <w:p w:rsidR="00EC005B" w:rsidRPr="00D17D18" w:rsidRDefault="00EC005B" w:rsidP="00D17D18">
      <w:pPr>
        <w:spacing w:after="0" w:line="480" w:lineRule="auto"/>
        <w:rPr>
          <w:rFonts w:ascii="Times New Roman" w:hAnsi="Times New Roman" w:cs="Times New Roman"/>
          <w:sz w:val="24"/>
          <w:szCs w:val="24"/>
        </w:rPr>
      </w:pPr>
      <w:r w:rsidRPr="00D17D18">
        <w:rPr>
          <w:rFonts w:ascii="Times New Roman" w:hAnsi="Times New Roman" w:cs="Times New Roman"/>
          <w:sz w:val="24"/>
          <w:szCs w:val="24"/>
        </w:rPr>
        <w:t>Subject</w:t>
      </w:r>
    </w:p>
    <w:p w:rsidR="00846913" w:rsidRPr="00D17D18" w:rsidRDefault="00EC005B" w:rsidP="00D17D18">
      <w:pPr>
        <w:spacing w:after="0" w:line="480" w:lineRule="auto"/>
        <w:rPr>
          <w:rFonts w:ascii="Times New Roman" w:hAnsi="Times New Roman" w:cs="Times New Roman"/>
          <w:sz w:val="24"/>
          <w:szCs w:val="24"/>
        </w:rPr>
      </w:pPr>
      <w:r w:rsidRPr="00D17D18">
        <w:rPr>
          <w:rFonts w:ascii="Times New Roman" w:hAnsi="Times New Roman" w:cs="Times New Roman"/>
          <w:sz w:val="24"/>
          <w:szCs w:val="24"/>
        </w:rPr>
        <w:t>Date</w:t>
      </w:r>
    </w:p>
    <w:p w:rsidR="00846913" w:rsidRPr="00D17D18" w:rsidRDefault="00D54E08" w:rsidP="00D17D18">
      <w:pPr>
        <w:spacing w:after="0" w:line="480" w:lineRule="auto"/>
        <w:jc w:val="center"/>
        <w:rPr>
          <w:rFonts w:ascii="Times New Roman" w:hAnsi="Times New Roman" w:cs="Times New Roman"/>
          <w:sz w:val="24"/>
          <w:szCs w:val="24"/>
        </w:rPr>
      </w:pPr>
      <w:r w:rsidRPr="00D17D18">
        <w:rPr>
          <w:rFonts w:ascii="Times New Roman" w:hAnsi="Times New Roman" w:cs="Times New Roman"/>
          <w:sz w:val="24"/>
          <w:szCs w:val="24"/>
        </w:rPr>
        <w:t>Just a Girl</w:t>
      </w:r>
    </w:p>
    <w:p w:rsidR="00BC3B8D" w:rsidRPr="00D17D18" w:rsidRDefault="00D54E08" w:rsidP="00D17D18">
      <w:pPr>
        <w:spacing w:after="0" w:line="480" w:lineRule="auto"/>
        <w:ind w:firstLine="720"/>
        <w:jc w:val="both"/>
        <w:rPr>
          <w:rFonts w:ascii="Times New Roman" w:hAnsi="Times New Roman" w:cs="Times New Roman"/>
          <w:sz w:val="24"/>
          <w:szCs w:val="24"/>
        </w:rPr>
      </w:pPr>
      <w:r w:rsidRPr="00D17D18">
        <w:rPr>
          <w:rFonts w:ascii="Times New Roman" w:hAnsi="Times New Roman" w:cs="Times New Roman"/>
          <w:sz w:val="24"/>
          <w:szCs w:val="24"/>
        </w:rPr>
        <w:t>The song focuses on the contemporary female rock musician to give insight into the cultural perceptions of the girl child.</w:t>
      </w:r>
      <w:r w:rsidR="00736A31" w:rsidRPr="00D17D18">
        <w:rPr>
          <w:rFonts w:ascii="Times New Roman" w:hAnsi="Times New Roman" w:cs="Times New Roman"/>
          <w:sz w:val="24"/>
          <w:szCs w:val="24"/>
        </w:rPr>
        <w:t xml:space="preserve"> The song articulately explains a new phenomenon of the rock culture that has been previously male-dominated to being taken over by their female counterparts. “Just a girl” is an epitome of rock music revolution as the world was taken aback with the notion of females singing rock songs. The female rock stars brought an extra spice to the industry since depicted cultural pluralism</w:t>
      </w:r>
      <w:r w:rsidR="00EC005B" w:rsidRPr="00D17D18">
        <w:rPr>
          <w:rFonts w:ascii="Times New Roman" w:hAnsi="Times New Roman" w:cs="Times New Roman"/>
          <w:sz w:val="24"/>
          <w:szCs w:val="24"/>
        </w:rPr>
        <w:t xml:space="preserve"> (Wald 586</w:t>
      </w:r>
      <w:r w:rsidR="00BA2178" w:rsidRPr="00D17D18">
        <w:rPr>
          <w:rFonts w:ascii="Times New Roman" w:hAnsi="Times New Roman" w:cs="Times New Roman"/>
          <w:sz w:val="24"/>
          <w:szCs w:val="24"/>
        </w:rPr>
        <w:t>)</w:t>
      </w:r>
      <w:r w:rsidR="00736A31" w:rsidRPr="00D17D18">
        <w:rPr>
          <w:rFonts w:ascii="Times New Roman" w:hAnsi="Times New Roman" w:cs="Times New Roman"/>
          <w:sz w:val="24"/>
          <w:szCs w:val="24"/>
        </w:rPr>
        <w:t xml:space="preserve">. The female singers had distinct personalities that were an exciting prospect and later reflected on the success of the industry. Females have been pivotal in reinforcing progressive </w:t>
      </w:r>
      <w:r w:rsidR="00E112CC" w:rsidRPr="00D17D18">
        <w:rPr>
          <w:rFonts w:ascii="Times New Roman" w:hAnsi="Times New Roman" w:cs="Times New Roman"/>
          <w:sz w:val="24"/>
          <w:szCs w:val="24"/>
        </w:rPr>
        <w:t>ideas in the social organization. Female-centered songs are a subculture that cannot be disregarded altogether since it is a signpost that rock music is moving away from traditional perceptions. In this regard, the paper gives a conceptual framework of the correlation that exists between the song and girl culture.</w:t>
      </w:r>
    </w:p>
    <w:p w:rsidR="003E3B67" w:rsidRPr="00D17D18" w:rsidRDefault="00D54E08" w:rsidP="00D17D18">
      <w:pPr>
        <w:spacing w:after="0" w:line="480" w:lineRule="auto"/>
        <w:ind w:firstLine="720"/>
        <w:jc w:val="both"/>
        <w:rPr>
          <w:rFonts w:ascii="Times New Roman" w:hAnsi="Times New Roman" w:cs="Times New Roman"/>
          <w:sz w:val="24"/>
          <w:szCs w:val="24"/>
        </w:rPr>
      </w:pPr>
      <w:r w:rsidRPr="00D17D18">
        <w:rPr>
          <w:rFonts w:ascii="Times New Roman" w:hAnsi="Times New Roman" w:cs="Times New Roman"/>
          <w:sz w:val="24"/>
          <w:szCs w:val="24"/>
        </w:rPr>
        <w:t xml:space="preserve">The girl child needs to be celebrated in every aspect of life and “Just a Girl” depicts a new modality of a woman in the rock industry. The song came as disruption of patriarchal discourse to give rise to a conspicuous girlishness. </w:t>
      </w:r>
      <w:r w:rsidR="005423F8" w:rsidRPr="00D17D18">
        <w:rPr>
          <w:rFonts w:ascii="Times New Roman" w:hAnsi="Times New Roman" w:cs="Times New Roman"/>
          <w:sz w:val="24"/>
          <w:szCs w:val="24"/>
        </w:rPr>
        <w:t>She sings that “Cause I’m just a girl, little old me. Don’t let m</w:t>
      </w:r>
      <w:r w:rsidR="00EC005B" w:rsidRPr="00D17D18">
        <w:rPr>
          <w:rFonts w:ascii="Times New Roman" w:hAnsi="Times New Roman" w:cs="Times New Roman"/>
          <w:sz w:val="24"/>
          <w:szCs w:val="24"/>
        </w:rPr>
        <w:t>e out your sight,” (Genius</w:t>
      </w:r>
      <w:r w:rsidR="00D17D18" w:rsidRPr="00D17D18">
        <w:rPr>
          <w:rFonts w:ascii="Times New Roman" w:hAnsi="Times New Roman" w:cs="Times New Roman"/>
          <w:sz w:val="24"/>
          <w:szCs w:val="24"/>
        </w:rPr>
        <w:t xml:space="preserve"> n.p</w:t>
      </w:r>
      <w:r w:rsidR="005423F8" w:rsidRPr="00D17D18">
        <w:rPr>
          <w:rFonts w:ascii="Times New Roman" w:hAnsi="Times New Roman" w:cs="Times New Roman"/>
          <w:sz w:val="24"/>
          <w:szCs w:val="24"/>
        </w:rPr>
        <w:t xml:space="preserve">). </w:t>
      </w:r>
      <w:r w:rsidRPr="00D17D18">
        <w:rPr>
          <w:rFonts w:ascii="Times New Roman" w:hAnsi="Times New Roman" w:cs="Times New Roman"/>
          <w:sz w:val="24"/>
          <w:szCs w:val="24"/>
        </w:rPr>
        <w:t xml:space="preserve">Arguably, it gives glimpses of hope to the end of feminine marginalization in the rock music industry. Postmodern gender troubles should be a thing of the past and music should be universalized to ensure that the musical genius of women is appropriately captured. The song is a feminist cultural strategy since it redefines the perceptions of females in </w:t>
      </w:r>
      <w:r w:rsidRPr="00D17D18">
        <w:rPr>
          <w:rFonts w:ascii="Times New Roman" w:hAnsi="Times New Roman" w:cs="Times New Roman"/>
          <w:sz w:val="24"/>
          <w:szCs w:val="24"/>
        </w:rPr>
        <w:lastRenderedPageBreak/>
        <w:t xml:space="preserve">sarcastically and rhetorically. The girlish persona is an indicator that women have not received the necessary attention, authority, and approval in the music industry. Stefani uses her performance of the song to display elements of progressive feminism </w:t>
      </w:r>
      <w:r w:rsidR="00D7220E" w:rsidRPr="00D17D18">
        <w:rPr>
          <w:rFonts w:ascii="Times New Roman" w:hAnsi="Times New Roman" w:cs="Times New Roman"/>
          <w:sz w:val="24"/>
          <w:szCs w:val="24"/>
        </w:rPr>
        <w:t>that is essential on reinforcing cultural authority</w:t>
      </w:r>
      <w:r w:rsidR="00D17D18" w:rsidRPr="00D17D18">
        <w:rPr>
          <w:rFonts w:ascii="Times New Roman" w:hAnsi="Times New Roman" w:cs="Times New Roman"/>
          <w:sz w:val="24"/>
          <w:szCs w:val="24"/>
        </w:rPr>
        <w:t xml:space="preserve"> </w:t>
      </w:r>
      <w:r w:rsidR="00D17D18" w:rsidRPr="00D17D18">
        <w:rPr>
          <w:rFonts w:ascii="Times New Roman" w:hAnsi="Times New Roman" w:cs="Times New Roman"/>
          <w:color w:val="333333"/>
          <w:sz w:val="24"/>
          <w:szCs w:val="24"/>
          <w:shd w:val="clear" w:color="auto" w:fill="FFFFFF"/>
        </w:rPr>
        <w:t>(Thoughts n.p)</w:t>
      </w:r>
      <w:r w:rsidR="00D7220E" w:rsidRPr="00D17D18">
        <w:rPr>
          <w:rFonts w:ascii="Times New Roman" w:hAnsi="Times New Roman" w:cs="Times New Roman"/>
          <w:sz w:val="24"/>
          <w:szCs w:val="24"/>
        </w:rPr>
        <w:t xml:space="preserve">. </w:t>
      </w:r>
      <w:r w:rsidRPr="00D17D18">
        <w:rPr>
          <w:rFonts w:ascii="Times New Roman" w:hAnsi="Times New Roman" w:cs="Times New Roman"/>
          <w:sz w:val="24"/>
          <w:szCs w:val="24"/>
        </w:rPr>
        <w:t xml:space="preserve">In this regard, social organization needs to differentiate between good and bad feminism. </w:t>
      </w:r>
    </w:p>
    <w:p w:rsidR="002405CB" w:rsidRPr="00D17D18" w:rsidRDefault="00D54E08" w:rsidP="00D17D18">
      <w:pPr>
        <w:spacing w:after="0" w:line="480" w:lineRule="auto"/>
        <w:ind w:firstLine="720"/>
        <w:jc w:val="both"/>
        <w:rPr>
          <w:rFonts w:ascii="Times New Roman" w:hAnsi="Times New Roman" w:cs="Times New Roman"/>
          <w:sz w:val="24"/>
          <w:szCs w:val="24"/>
        </w:rPr>
      </w:pPr>
      <w:r w:rsidRPr="00D17D18">
        <w:rPr>
          <w:rFonts w:ascii="Times New Roman" w:hAnsi="Times New Roman" w:cs="Times New Roman"/>
          <w:sz w:val="24"/>
          <w:szCs w:val="24"/>
        </w:rPr>
        <w:t xml:space="preserve">Patriarchal feminism has been the bone of contention over the years since female rock stars are not acting like girls and give portrayals of sexiness while still marinating the charm in their music. The song is a depiction of girl innocence that is a commercially-feasible aspect of rock music. </w:t>
      </w:r>
      <w:r w:rsidR="00336F8D" w:rsidRPr="00D17D18">
        <w:rPr>
          <w:rFonts w:ascii="Times New Roman" w:hAnsi="Times New Roman" w:cs="Times New Roman"/>
          <w:sz w:val="24"/>
          <w:szCs w:val="24"/>
        </w:rPr>
        <w:t xml:space="preserve"> She sings, "Take this pink ribbon off my eyes. I'm exposed, and it's</w:t>
      </w:r>
      <w:r w:rsidR="00EC005B" w:rsidRPr="00D17D18">
        <w:rPr>
          <w:rFonts w:ascii="Times New Roman" w:hAnsi="Times New Roman" w:cs="Times New Roman"/>
          <w:sz w:val="24"/>
          <w:szCs w:val="24"/>
        </w:rPr>
        <w:t xml:space="preserve"> no big surprise, "(Genius</w:t>
      </w:r>
      <w:r w:rsidR="00D17D18" w:rsidRPr="00D17D18">
        <w:rPr>
          <w:rFonts w:ascii="Times New Roman" w:hAnsi="Times New Roman" w:cs="Times New Roman"/>
          <w:sz w:val="24"/>
          <w:szCs w:val="24"/>
        </w:rPr>
        <w:t xml:space="preserve"> n.p</w:t>
      </w:r>
      <w:r w:rsidR="00336F8D" w:rsidRPr="00D17D18">
        <w:rPr>
          <w:rFonts w:ascii="Times New Roman" w:hAnsi="Times New Roman" w:cs="Times New Roman"/>
          <w:sz w:val="24"/>
          <w:szCs w:val="24"/>
        </w:rPr>
        <w:t xml:space="preserve">). The lyrics are an indicator that she has a burning issue that needs to be resolved </w:t>
      </w:r>
      <w:r w:rsidR="005423F8" w:rsidRPr="00D17D18">
        <w:rPr>
          <w:rFonts w:ascii="Times New Roman" w:hAnsi="Times New Roman" w:cs="Times New Roman"/>
          <w:sz w:val="24"/>
          <w:szCs w:val="24"/>
        </w:rPr>
        <w:t>to give rock music a new dimension.</w:t>
      </w:r>
      <w:r w:rsidR="00336F8D" w:rsidRPr="00D17D18">
        <w:rPr>
          <w:rFonts w:ascii="Times New Roman" w:hAnsi="Times New Roman" w:cs="Times New Roman"/>
          <w:sz w:val="24"/>
          <w:szCs w:val="24"/>
        </w:rPr>
        <w:t xml:space="preserve"> </w:t>
      </w:r>
      <w:r w:rsidR="00AB7345" w:rsidRPr="00D17D18">
        <w:rPr>
          <w:rFonts w:ascii="Times New Roman" w:hAnsi="Times New Roman" w:cs="Times New Roman"/>
          <w:sz w:val="24"/>
          <w:szCs w:val="24"/>
        </w:rPr>
        <w:t>The contemporary world ought to divest in the female culture and erase radicalized images of females in the rock industry</w:t>
      </w:r>
      <w:r w:rsidR="00EC005B" w:rsidRPr="00D17D18">
        <w:rPr>
          <w:rFonts w:ascii="Times New Roman" w:hAnsi="Times New Roman" w:cs="Times New Roman"/>
          <w:sz w:val="24"/>
          <w:szCs w:val="24"/>
        </w:rPr>
        <w:t xml:space="preserve"> (Wald 587</w:t>
      </w:r>
      <w:r w:rsidR="002F3792" w:rsidRPr="00D17D18">
        <w:rPr>
          <w:rFonts w:ascii="Times New Roman" w:hAnsi="Times New Roman" w:cs="Times New Roman"/>
          <w:sz w:val="24"/>
          <w:szCs w:val="24"/>
        </w:rPr>
        <w:t>)</w:t>
      </w:r>
      <w:r w:rsidR="00AB7345" w:rsidRPr="00D17D18">
        <w:rPr>
          <w:rFonts w:ascii="Times New Roman" w:hAnsi="Times New Roman" w:cs="Times New Roman"/>
          <w:sz w:val="24"/>
          <w:szCs w:val="24"/>
        </w:rPr>
        <w:t xml:space="preserve">.  Stefan uses the theme of a helpless girl in her song is a strategy that is aimed at transforming the social organization into culturally-sensitive perceptions. She pejoratively describes the challenges of being a woman and gives hopes of light at the end of the tunnel by reiterating that no person should be penalized for advocating equal rights of women. </w:t>
      </w:r>
      <w:r w:rsidRPr="00D17D18">
        <w:rPr>
          <w:rFonts w:ascii="Times New Roman" w:hAnsi="Times New Roman" w:cs="Times New Roman"/>
          <w:sz w:val="24"/>
          <w:szCs w:val="24"/>
        </w:rPr>
        <w:t>Stefani is critical that it is not a sin to be a woman based on what she refers to gender transgression. The comparison of girlhood to racial authority is uncalled for since it presents stereotypes that are likely spark criticism.</w:t>
      </w:r>
    </w:p>
    <w:p w:rsidR="00D60228" w:rsidRPr="00D17D18" w:rsidRDefault="00D54E08" w:rsidP="00D17D18">
      <w:pPr>
        <w:spacing w:after="0" w:line="480" w:lineRule="auto"/>
        <w:ind w:firstLine="720"/>
        <w:jc w:val="both"/>
        <w:rPr>
          <w:rFonts w:ascii="Times New Roman" w:hAnsi="Times New Roman" w:cs="Times New Roman"/>
          <w:sz w:val="24"/>
          <w:szCs w:val="24"/>
        </w:rPr>
      </w:pPr>
      <w:r w:rsidRPr="00D17D18">
        <w:rPr>
          <w:rFonts w:ascii="Times New Roman" w:hAnsi="Times New Roman" w:cs="Times New Roman"/>
          <w:sz w:val="24"/>
          <w:szCs w:val="24"/>
        </w:rPr>
        <w:t xml:space="preserve">Besides, Stefani uses a dance during her performance to display her raw talent and energy that is analogous to that of male rock stars. The performance is metaphorical to the outrage, and the resent she wants to vent for being frustrated with the current social setting. The song is interesting since it gives insight into social politics. </w:t>
      </w:r>
      <w:r w:rsidR="005423F8" w:rsidRPr="00D17D18">
        <w:rPr>
          <w:rFonts w:ascii="Times New Roman" w:hAnsi="Times New Roman" w:cs="Times New Roman"/>
          <w:sz w:val="24"/>
          <w:szCs w:val="24"/>
        </w:rPr>
        <w:t>She sings "Cause they won't let</w:t>
      </w:r>
      <w:r w:rsidR="00D17D18" w:rsidRPr="00D17D18">
        <w:rPr>
          <w:rFonts w:ascii="Times New Roman" w:hAnsi="Times New Roman" w:cs="Times New Roman"/>
          <w:sz w:val="24"/>
          <w:szCs w:val="24"/>
        </w:rPr>
        <w:t xml:space="preserve"> me drive," </w:t>
      </w:r>
      <w:r w:rsidR="00D17D18" w:rsidRPr="00D17D18">
        <w:rPr>
          <w:rFonts w:ascii="Times New Roman" w:hAnsi="Times New Roman" w:cs="Times New Roman"/>
          <w:sz w:val="24"/>
          <w:szCs w:val="24"/>
        </w:rPr>
        <w:lastRenderedPageBreak/>
        <w:t>(Genius, n.p</w:t>
      </w:r>
      <w:r w:rsidR="005423F8" w:rsidRPr="00D17D18">
        <w:rPr>
          <w:rFonts w:ascii="Times New Roman" w:hAnsi="Times New Roman" w:cs="Times New Roman"/>
          <w:sz w:val="24"/>
          <w:szCs w:val="24"/>
        </w:rPr>
        <w:t xml:space="preserve">). She is undergoing stressful moments due to captivity and inhibitions to express herself without fear. </w:t>
      </w:r>
      <w:r w:rsidRPr="00D17D18">
        <w:rPr>
          <w:rFonts w:ascii="Times New Roman" w:hAnsi="Times New Roman" w:cs="Times New Roman"/>
          <w:sz w:val="24"/>
          <w:szCs w:val="24"/>
        </w:rPr>
        <w:t>Like Madona's black gray performance, she performs diverges in something much more significant than herself. She has indulged into the murky political hole, and she expects things to get ugly</w:t>
      </w:r>
      <w:r w:rsidR="00EC005B" w:rsidRPr="00D17D18">
        <w:rPr>
          <w:rFonts w:ascii="Times New Roman" w:hAnsi="Times New Roman" w:cs="Times New Roman"/>
          <w:sz w:val="24"/>
          <w:szCs w:val="24"/>
        </w:rPr>
        <w:t xml:space="preserve"> (Wald 589</w:t>
      </w:r>
      <w:r w:rsidR="002F3792" w:rsidRPr="00D17D18">
        <w:rPr>
          <w:rFonts w:ascii="Times New Roman" w:hAnsi="Times New Roman" w:cs="Times New Roman"/>
          <w:sz w:val="24"/>
          <w:szCs w:val="24"/>
        </w:rPr>
        <w:t>)</w:t>
      </w:r>
      <w:r w:rsidRPr="00D17D18">
        <w:rPr>
          <w:rFonts w:ascii="Times New Roman" w:hAnsi="Times New Roman" w:cs="Times New Roman"/>
          <w:sz w:val="24"/>
          <w:szCs w:val="24"/>
        </w:rPr>
        <w:t>. The depiction of White male artists as gay could not be received lightly and the insistence of both women showed that they refused to be changed and align their performances with the expectations of the society. The significance of the song is symbolic to the struggles of social groups that are striving to become marginalized in contemporary society. The pop culture has been known to sexualize women instead of empowering them to reach their optimal music potential. Stefani tries to express antagonism and resist forces that are always striving to thrash plurality efforts.</w:t>
      </w:r>
    </w:p>
    <w:p w:rsidR="00D60228" w:rsidRPr="00D17D18" w:rsidRDefault="00D54E08" w:rsidP="00D17D18">
      <w:pPr>
        <w:spacing w:after="0" w:line="480" w:lineRule="auto"/>
        <w:ind w:firstLine="720"/>
        <w:jc w:val="both"/>
        <w:rPr>
          <w:rFonts w:ascii="Times New Roman" w:hAnsi="Times New Roman" w:cs="Times New Roman"/>
          <w:sz w:val="24"/>
          <w:szCs w:val="24"/>
        </w:rPr>
      </w:pPr>
      <w:r w:rsidRPr="00D17D18">
        <w:rPr>
          <w:rFonts w:ascii="Times New Roman" w:hAnsi="Times New Roman" w:cs="Times New Roman"/>
          <w:sz w:val="24"/>
          <w:szCs w:val="24"/>
        </w:rPr>
        <w:t xml:space="preserve">Moreover, the song is a girl-style-revolution that is inevitable </w:t>
      </w:r>
      <w:r w:rsidR="00FF060A" w:rsidRPr="00D17D18">
        <w:rPr>
          <w:rFonts w:ascii="Times New Roman" w:hAnsi="Times New Roman" w:cs="Times New Roman"/>
          <w:sz w:val="24"/>
          <w:szCs w:val="24"/>
        </w:rPr>
        <w:t xml:space="preserve">since the narrative that girls cannot compete with their male counterparts on bigger stages such as MTV is a thing of the past. Stefani aims at using the girl child as </w:t>
      </w:r>
      <w:r w:rsidR="00BA2178" w:rsidRPr="00D17D18">
        <w:rPr>
          <w:rFonts w:ascii="Times New Roman" w:hAnsi="Times New Roman" w:cs="Times New Roman"/>
          <w:sz w:val="24"/>
          <w:szCs w:val="24"/>
        </w:rPr>
        <w:t xml:space="preserve">a </w:t>
      </w:r>
      <w:r w:rsidR="00FF060A" w:rsidRPr="00D17D18">
        <w:rPr>
          <w:rFonts w:ascii="Times New Roman" w:hAnsi="Times New Roman" w:cs="Times New Roman"/>
          <w:sz w:val="24"/>
          <w:szCs w:val="24"/>
        </w:rPr>
        <w:t xml:space="preserve">form of cultural resistance to removing stereotypic notions that have plagued the social fabric. Some controversies have been rampant since </w:t>
      </w:r>
      <w:r w:rsidR="00EC005B" w:rsidRPr="00D17D18">
        <w:rPr>
          <w:rFonts w:ascii="Times New Roman" w:hAnsi="Times New Roman" w:cs="Times New Roman"/>
          <w:sz w:val="24"/>
          <w:szCs w:val="24"/>
        </w:rPr>
        <w:t>time immemorial that characterizes</w:t>
      </w:r>
      <w:r w:rsidR="00FF060A" w:rsidRPr="00D17D18">
        <w:rPr>
          <w:rFonts w:ascii="Times New Roman" w:hAnsi="Times New Roman" w:cs="Times New Roman"/>
          <w:sz w:val="24"/>
          <w:szCs w:val="24"/>
        </w:rPr>
        <w:t xml:space="preserve"> girl songs. In this regard, girls have been naturally prohibited from using the f-word in their songs while male use the same. The disparities are glaring, and Stefani feels that it is high time persons stop turning a blind eye on the same. She intentionally uses markers authentically goes against cultural expectations to show that she is defiant and sick of the status quo. </w:t>
      </w:r>
      <w:r w:rsidR="00BA2178" w:rsidRPr="00D17D18">
        <w:rPr>
          <w:rFonts w:ascii="Times New Roman" w:hAnsi="Times New Roman" w:cs="Times New Roman"/>
          <w:sz w:val="24"/>
          <w:szCs w:val="24"/>
        </w:rPr>
        <w:t>The profane language and mockery that characterized most of Stefani's lyrics induce the urge among the listeners to comprehend the challenges that she is facing in an unforgiving rock music world.</w:t>
      </w:r>
    </w:p>
    <w:p w:rsidR="00BA2178" w:rsidRPr="00D17D18" w:rsidRDefault="00D54E08" w:rsidP="00D17D18">
      <w:pPr>
        <w:spacing w:after="0" w:line="480" w:lineRule="auto"/>
        <w:ind w:firstLine="720"/>
        <w:jc w:val="both"/>
        <w:rPr>
          <w:rFonts w:ascii="Times New Roman" w:hAnsi="Times New Roman" w:cs="Times New Roman"/>
          <w:sz w:val="24"/>
          <w:szCs w:val="24"/>
        </w:rPr>
      </w:pPr>
      <w:r w:rsidRPr="00D17D18">
        <w:rPr>
          <w:rFonts w:ascii="Times New Roman" w:hAnsi="Times New Roman" w:cs="Times New Roman"/>
          <w:sz w:val="24"/>
          <w:szCs w:val="24"/>
        </w:rPr>
        <w:lastRenderedPageBreak/>
        <w:t xml:space="preserve">Also, ambiguous political effects have been instrumental in propagating feminist, anti-racist ideologies that stifle creativity amongst female musicians. </w:t>
      </w:r>
      <w:r w:rsidR="002F3792" w:rsidRPr="00D17D18">
        <w:rPr>
          <w:rFonts w:ascii="Times New Roman" w:hAnsi="Times New Roman" w:cs="Times New Roman"/>
          <w:sz w:val="24"/>
          <w:szCs w:val="24"/>
        </w:rPr>
        <w:t xml:space="preserve">The continual violence against women has significantly impacted on the role of women in society. Female activists have endeavored to solve the post-conflict narrative that makes them feel inferior in areas such as music. </w:t>
      </w:r>
      <w:r w:rsidR="00630BC1" w:rsidRPr="00D17D18">
        <w:rPr>
          <w:rFonts w:ascii="Times New Roman" w:hAnsi="Times New Roman" w:cs="Times New Roman"/>
          <w:sz w:val="24"/>
          <w:szCs w:val="24"/>
        </w:rPr>
        <w:t>A new era that supports women has come up, and it is struggling to break from the aspects of a patriarchal society. The privileging of the masculinity has created a dominant male culture that has interrupted the progress of societal inclusivity.</w:t>
      </w:r>
      <w:r w:rsidR="00474276" w:rsidRPr="00D17D18">
        <w:rPr>
          <w:rFonts w:ascii="Times New Roman" w:hAnsi="Times New Roman" w:cs="Times New Roman"/>
          <w:sz w:val="24"/>
          <w:szCs w:val="24"/>
        </w:rPr>
        <w:t xml:space="preserve"> The task for promoting power sharing is arduous since there are political forces that keep holdin</w:t>
      </w:r>
      <w:r w:rsidR="00EC005B" w:rsidRPr="00D17D18">
        <w:rPr>
          <w:rFonts w:ascii="Times New Roman" w:hAnsi="Times New Roman" w:cs="Times New Roman"/>
          <w:sz w:val="24"/>
          <w:szCs w:val="24"/>
        </w:rPr>
        <w:t>g it back (Capital and Class</w:t>
      </w:r>
      <w:r w:rsidR="00D17D18" w:rsidRPr="00D17D18">
        <w:rPr>
          <w:rFonts w:ascii="Times New Roman" w:hAnsi="Times New Roman" w:cs="Times New Roman"/>
          <w:sz w:val="24"/>
          <w:szCs w:val="24"/>
        </w:rPr>
        <w:t xml:space="preserve"> n.p</w:t>
      </w:r>
      <w:r w:rsidR="00474276" w:rsidRPr="00D17D18">
        <w:rPr>
          <w:rFonts w:ascii="Times New Roman" w:hAnsi="Times New Roman" w:cs="Times New Roman"/>
          <w:sz w:val="24"/>
          <w:szCs w:val="24"/>
        </w:rPr>
        <w:t xml:space="preserve">). Women have faced difficulties in reaching common goals together women since society is ethnically divided. There is a lack of commonality interest has significantly affected political activism. Multiple standpoints of gender transgression have made gender discrimination a normative issue. Therefore, political activists are critical that gender equality is no longer a privilege, but a necessity that cannot be disregarded.  </w:t>
      </w:r>
    </w:p>
    <w:p w:rsidR="00DE0100" w:rsidRPr="00D17D18" w:rsidRDefault="00D54E08" w:rsidP="00D17D18">
      <w:pPr>
        <w:spacing w:after="0" w:line="480" w:lineRule="auto"/>
        <w:ind w:firstLine="720"/>
        <w:jc w:val="both"/>
        <w:rPr>
          <w:rFonts w:ascii="Times New Roman" w:hAnsi="Times New Roman" w:cs="Times New Roman"/>
          <w:sz w:val="24"/>
          <w:szCs w:val="24"/>
        </w:rPr>
      </w:pPr>
      <w:r w:rsidRPr="00D17D18">
        <w:rPr>
          <w:rFonts w:ascii="Times New Roman" w:hAnsi="Times New Roman" w:cs="Times New Roman"/>
          <w:sz w:val="24"/>
          <w:szCs w:val="24"/>
        </w:rPr>
        <w:t xml:space="preserve">Furthermore, she uses the song as an effective method to make her statement that she hopes to be revolutionary. She uses humor and sarcasm when she says that </w:t>
      </w:r>
      <w:r w:rsidR="008C3E1A" w:rsidRPr="00D17D18">
        <w:rPr>
          <w:rFonts w:ascii="Times New Roman" w:hAnsi="Times New Roman" w:cs="Times New Roman"/>
          <w:sz w:val="24"/>
          <w:szCs w:val="24"/>
        </w:rPr>
        <w:t xml:space="preserve">"I'm just a girl, my apologies. Whatever I've become is so burdensome," (Genius, n. </w:t>
      </w:r>
      <w:r w:rsidR="00D17D18" w:rsidRPr="00D17D18">
        <w:rPr>
          <w:rFonts w:ascii="Times New Roman" w:hAnsi="Times New Roman" w:cs="Times New Roman"/>
          <w:sz w:val="24"/>
          <w:szCs w:val="24"/>
        </w:rPr>
        <w:t>p</w:t>
      </w:r>
      <w:r w:rsidR="008C3E1A" w:rsidRPr="00D17D18">
        <w:rPr>
          <w:rFonts w:ascii="Times New Roman" w:hAnsi="Times New Roman" w:cs="Times New Roman"/>
          <w:sz w:val="24"/>
          <w:szCs w:val="24"/>
        </w:rPr>
        <w:t xml:space="preserve">). She reiterates that a woman is a burden to the society which metaphorically means she is useless in society. Such claims are outrageous, but social construction has made it seem normal. The fact that she is a sexualized artist; she is not influential for the right reasons she is she depicts an embodiment of a stereotypic female culture. "Girl" in this context is metaphorical since </w:t>
      </w:r>
      <w:r w:rsidR="00BE57A2" w:rsidRPr="00D17D18">
        <w:rPr>
          <w:rFonts w:ascii="Times New Roman" w:hAnsi="Times New Roman" w:cs="Times New Roman"/>
          <w:sz w:val="24"/>
          <w:szCs w:val="24"/>
        </w:rPr>
        <w:t>it reflects on the abusive nature of the social organization</w:t>
      </w:r>
      <w:r w:rsidR="00D17D18" w:rsidRPr="00D17D18">
        <w:rPr>
          <w:rFonts w:ascii="Times New Roman" w:hAnsi="Times New Roman" w:cs="Times New Roman"/>
          <w:sz w:val="24"/>
          <w:szCs w:val="24"/>
        </w:rPr>
        <w:t xml:space="preserve"> </w:t>
      </w:r>
      <w:r w:rsidR="00D17D18" w:rsidRPr="00D17D18">
        <w:rPr>
          <w:rFonts w:ascii="Times New Roman" w:hAnsi="Times New Roman" w:cs="Times New Roman"/>
          <w:color w:val="333333"/>
          <w:sz w:val="24"/>
          <w:szCs w:val="24"/>
          <w:shd w:val="clear" w:color="auto" w:fill="FFFFFF"/>
        </w:rPr>
        <w:t>(Thoughts</w:t>
      </w:r>
      <w:r w:rsidR="00D17D18" w:rsidRPr="00D17D18">
        <w:rPr>
          <w:rFonts w:ascii="Times New Roman" w:hAnsi="Times New Roman" w:cs="Times New Roman"/>
          <w:color w:val="333333"/>
          <w:sz w:val="24"/>
          <w:szCs w:val="24"/>
          <w:shd w:val="clear" w:color="auto" w:fill="FFFFFF"/>
        </w:rPr>
        <w:t xml:space="preserve"> n.p)</w:t>
      </w:r>
      <w:r w:rsidR="00BE57A2" w:rsidRPr="00D17D18">
        <w:rPr>
          <w:rFonts w:ascii="Times New Roman" w:hAnsi="Times New Roman" w:cs="Times New Roman"/>
          <w:sz w:val="24"/>
          <w:szCs w:val="24"/>
        </w:rPr>
        <w:t xml:space="preserve">. The term has been used often to demean women, and no female of any age wants to be associated with the name since it sends a subliminal message. The picture that </w:t>
      </w:r>
      <w:r w:rsidR="00BE57A2" w:rsidRPr="00D17D18">
        <w:rPr>
          <w:rFonts w:ascii="Times New Roman" w:hAnsi="Times New Roman" w:cs="Times New Roman"/>
          <w:sz w:val="24"/>
          <w:szCs w:val="24"/>
        </w:rPr>
        <w:lastRenderedPageBreak/>
        <w:t>is being portrayed when calling female of any age girls is negative and has become widespread in most social organizations. Conversely, it is inappropriate to call grown males "boys" since it epitomizes the beliefs that women are the weaker sex. Socially-induced concepts are not a thing of the past since the social framework is constructed to reinforce perceptions that women bring complications to the world. She sings," The moment I step outside. So m</w:t>
      </w:r>
      <w:r w:rsidR="00057988" w:rsidRPr="00D17D18">
        <w:rPr>
          <w:rFonts w:ascii="Times New Roman" w:hAnsi="Times New Roman" w:cs="Times New Roman"/>
          <w:sz w:val="24"/>
          <w:szCs w:val="24"/>
        </w:rPr>
        <w:t>any reason reasons. F</w:t>
      </w:r>
      <w:r w:rsidR="00BE57A2" w:rsidRPr="00D17D18">
        <w:rPr>
          <w:rFonts w:ascii="Times New Roman" w:hAnsi="Times New Roman" w:cs="Times New Roman"/>
          <w:sz w:val="24"/>
          <w:szCs w:val="24"/>
        </w:rPr>
        <w:t xml:space="preserve">or me to run and hide. I can’t </w:t>
      </w:r>
      <w:r w:rsidR="00057988" w:rsidRPr="00D17D18">
        <w:rPr>
          <w:rFonts w:ascii="Times New Roman" w:hAnsi="Times New Roman" w:cs="Times New Roman"/>
          <w:sz w:val="24"/>
          <w:szCs w:val="24"/>
        </w:rPr>
        <w:t>do little things I hold so dear. ‘Cause it’s all those little th</w:t>
      </w:r>
      <w:r w:rsidR="00EC005B" w:rsidRPr="00D17D18">
        <w:rPr>
          <w:rFonts w:ascii="Times New Roman" w:hAnsi="Times New Roman" w:cs="Times New Roman"/>
          <w:sz w:val="24"/>
          <w:szCs w:val="24"/>
        </w:rPr>
        <w:t>ings that I fear,” (Genius</w:t>
      </w:r>
      <w:r w:rsidR="00057988" w:rsidRPr="00D17D18">
        <w:rPr>
          <w:rFonts w:ascii="Times New Roman" w:hAnsi="Times New Roman" w:cs="Times New Roman"/>
          <w:sz w:val="24"/>
          <w:szCs w:val="24"/>
        </w:rPr>
        <w:t xml:space="preserve">). In this regard, they have limited social skills since they live in fear of being assaulted while walking alone in the dark streets. </w:t>
      </w:r>
    </w:p>
    <w:p w:rsidR="00057988" w:rsidRPr="00D17D18" w:rsidRDefault="00057988" w:rsidP="00D17D18">
      <w:pPr>
        <w:spacing w:after="0" w:line="480" w:lineRule="auto"/>
        <w:rPr>
          <w:rFonts w:ascii="Times New Roman" w:hAnsi="Times New Roman" w:cs="Times New Roman"/>
          <w:sz w:val="24"/>
          <w:szCs w:val="24"/>
        </w:rPr>
      </w:pPr>
    </w:p>
    <w:p w:rsidR="00D17D18" w:rsidRPr="00D17D18" w:rsidRDefault="00D17D18">
      <w:pPr>
        <w:rPr>
          <w:rFonts w:ascii="Times New Roman" w:hAnsi="Times New Roman" w:cs="Times New Roman"/>
          <w:sz w:val="24"/>
          <w:szCs w:val="24"/>
        </w:rPr>
      </w:pPr>
      <w:r w:rsidRPr="00D17D18">
        <w:rPr>
          <w:rFonts w:ascii="Times New Roman" w:hAnsi="Times New Roman" w:cs="Times New Roman"/>
          <w:sz w:val="24"/>
          <w:szCs w:val="24"/>
        </w:rPr>
        <w:br w:type="page"/>
      </w:r>
    </w:p>
    <w:p w:rsidR="00EC005B" w:rsidRPr="00D17D18" w:rsidRDefault="00EC005B" w:rsidP="00D17D18">
      <w:pPr>
        <w:spacing w:after="0" w:line="480" w:lineRule="auto"/>
        <w:jc w:val="center"/>
        <w:rPr>
          <w:rFonts w:ascii="Times New Roman" w:hAnsi="Times New Roman" w:cs="Times New Roman"/>
          <w:sz w:val="24"/>
          <w:szCs w:val="24"/>
        </w:rPr>
      </w:pPr>
      <w:r w:rsidRPr="00D17D18">
        <w:rPr>
          <w:rFonts w:ascii="Times New Roman" w:hAnsi="Times New Roman" w:cs="Times New Roman"/>
          <w:sz w:val="24"/>
          <w:szCs w:val="24"/>
        </w:rPr>
        <w:lastRenderedPageBreak/>
        <w:t>Works Cited</w:t>
      </w:r>
    </w:p>
    <w:p w:rsidR="00D17D18" w:rsidRPr="00D17D18" w:rsidRDefault="00D17D18" w:rsidP="00D17D18">
      <w:pPr>
        <w:spacing w:after="0" w:line="480" w:lineRule="auto"/>
        <w:ind w:left="720" w:hanging="720"/>
        <w:rPr>
          <w:rFonts w:ascii="Times New Roman" w:hAnsi="Times New Roman" w:cs="Times New Roman"/>
          <w:sz w:val="24"/>
          <w:szCs w:val="24"/>
        </w:rPr>
      </w:pPr>
      <w:r w:rsidRPr="00D17D18">
        <w:rPr>
          <w:rFonts w:ascii="Times New Roman" w:hAnsi="Times New Roman" w:cs="Times New Roman"/>
          <w:sz w:val="24"/>
          <w:szCs w:val="24"/>
        </w:rPr>
        <w:t>Capital and Class. “Gendering the ‘post-conflict’ narrative in Northern Ireland’s peace process.” Conference of Socialist Economists. 2019.</w:t>
      </w:r>
    </w:p>
    <w:p w:rsidR="00D17D18" w:rsidRPr="00D17D18" w:rsidRDefault="00D17D18" w:rsidP="00D17D18">
      <w:pPr>
        <w:spacing w:after="0" w:line="480" w:lineRule="auto"/>
        <w:ind w:left="720" w:hanging="720"/>
        <w:rPr>
          <w:rFonts w:ascii="Times New Roman" w:hAnsi="Times New Roman" w:cs="Times New Roman"/>
          <w:sz w:val="24"/>
          <w:szCs w:val="24"/>
        </w:rPr>
      </w:pPr>
      <w:r w:rsidRPr="00D17D18">
        <w:rPr>
          <w:rFonts w:ascii="Times New Roman" w:hAnsi="Times New Roman" w:cs="Times New Roman"/>
          <w:sz w:val="24"/>
          <w:szCs w:val="24"/>
        </w:rPr>
        <w:t xml:space="preserve">Genius. “Just a Girl (Gender inequality). No doubt.” Retrieved from </w:t>
      </w:r>
      <w:hyperlink r:id="rId6" w:history="1">
        <w:r w:rsidRPr="00D17D18">
          <w:rPr>
            <w:rStyle w:val="Hyperlink"/>
            <w:rFonts w:ascii="Times New Roman" w:hAnsi="Times New Roman" w:cs="Times New Roman"/>
            <w:sz w:val="24"/>
            <w:szCs w:val="24"/>
          </w:rPr>
          <w:t>https://genius.com/No-doubt-just-a-girl-gender-inequality-lyrics</w:t>
        </w:r>
      </w:hyperlink>
    </w:p>
    <w:p w:rsidR="00D17D18" w:rsidRPr="00D17D18" w:rsidRDefault="00D17D18" w:rsidP="00D17D18">
      <w:pPr>
        <w:spacing w:after="0" w:line="480" w:lineRule="auto"/>
        <w:ind w:left="720" w:hanging="720"/>
        <w:rPr>
          <w:rFonts w:ascii="Times New Roman" w:hAnsi="Times New Roman" w:cs="Times New Roman"/>
          <w:color w:val="000000"/>
          <w:sz w:val="24"/>
          <w:szCs w:val="24"/>
          <w:shd w:val="clear" w:color="auto" w:fill="FFFFFF"/>
        </w:rPr>
      </w:pPr>
      <w:r w:rsidRPr="00D17D18">
        <w:rPr>
          <w:rFonts w:ascii="Times New Roman" w:hAnsi="Times New Roman" w:cs="Times New Roman"/>
          <w:color w:val="000000"/>
          <w:sz w:val="24"/>
          <w:szCs w:val="24"/>
          <w:shd w:val="clear" w:color="auto" w:fill="FFFFFF"/>
        </w:rPr>
        <w:t>Thoughts, Social. "Acknowledging Gender Inequality: A Feminist Analysis of No Doubt's "Just A Girl"." </w:t>
      </w:r>
      <w:r w:rsidRPr="00D17D18">
        <w:rPr>
          <w:rStyle w:val="Emphasis"/>
          <w:rFonts w:ascii="Times New Roman" w:hAnsi="Times New Roman" w:cs="Times New Roman"/>
          <w:color w:val="000000"/>
          <w:sz w:val="24"/>
          <w:szCs w:val="24"/>
          <w:shd w:val="clear" w:color="auto" w:fill="FFFFFF"/>
        </w:rPr>
        <w:t>HubPages</w:t>
      </w:r>
      <w:r w:rsidRPr="00D17D18">
        <w:rPr>
          <w:rFonts w:ascii="Times New Roman" w:hAnsi="Times New Roman" w:cs="Times New Roman"/>
          <w:color w:val="000000"/>
          <w:sz w:val="24"/>
          <w:szCs w:val="24"/>
          <w:shd w:val="clear" w:color="auto" w:fill="FFFFFF"/>
        </w:rPr>
        <w:t>, 30 July 2014, hubpages.com/entertainment/A-Feminist-Analysis-of-No-Doubts-Just-A-Girl.</w:t>
      </w:r>
      <w:bookmarkStart w:id="0" w:name="_GoBack"/>
      <w:bookmarkEnd w:id="0"/>
    </w:p>
    <w:p w:rsidR="00D17D18" w:rsidRPr="00D17D18" w:rsidRDefault="00D17D18" w:rsidP="00D17D18">
      <w:pPr>
        <w:spacing w:after="0" w:line="480" w:lineRule="auto"/>
        <w:ind w:left="720" w:hanging="720"/>
        <w:rPr>
          <w:rFonts w:ascii="Times New Roman" w:hAnsi="Times New Roman" w:cs="Times New Roman"/>
          <w:sz w:val="24"/>
          <w:szCs w:val="24"/>
        </w:rPr>
      </w:pPr>
      <w:r w:rsidRPr="00D17D18">
        <w:rPr>
          <w:rFonts w:ascii="Times New Roman" w:hAnsi="Times New Roman" w:cs="Times New Roman"/>
          <w:sz w:val="24"/>
          <w:szCs w:val="24"/>
        </w:rPr>
        <w:t>Wald, Gayle. Just a Girl? “Rock music, feminism, and the cultural construction of female youth. Spring.” 1998, pp. 586-610.</w:t>
      </w:r>
    </w:p>
    <w:p w:rsidR="00BE57A2" w:rsidRPr="00D17D18" w:rsidRDefault="00BE57A2" w:rsidP="00D17D18">
      <w:pPr>
        <w:spacing w:after="0" w:line="480" w:lineRule="auto"/>
        <w:rPr>
          <w:rFonts w:ascii="Times New Roman" w:hAnsi="Times New Roman" w:cs="Times New Roman"/>
          <w:sz w:val="24"/>
          <w:szCs w:val="24"/>
        </w:rPr>
      </w:pPr>
    </w:p>
    <w:p w:rsidR="00BE57A2" w:rsidRPr="00D17D18" w:rsidRDefault="00BE57A2" w:rsidP="00D17D18">
      <w:pPr>
        <w:spacing w:after="0" w:line="480" w:lineRule="auto"/>
        <w:rPr>
          <w:rFonts w:ascii="Times New Roman" w:hAnsi="Times New Roman" w:cs="Times New Roman"/>
          <w:sz w:val="24"/>
          <w:szCs w:val="24"/>
        </w:rPr>
      </w:pPr>
    </w:p>
    <w:p w:rsidR="00BE57A2" w:rsidRPr="00D17D18" w:rsidRDefault="00BE57A2" w:rsidP="00D17D18">
      <w:pPr>
        <w:spacing w:after="0" w:line="480" w:lineRule="auto"/>
        <w:rPr>
          <w:rFonts w:ascii="Times New Roman" w:hAnsi="Times New Roman" w:cs="Times New Roman"/>
          <w:sz w:val="24"/>
          <w:szCs w:val="24"/>
        </w:rPr>
      </w:pPr>
    </w:p>
    <w:p w:rsidR="00474276" w:rsidRPr="00D17D18" w:rsidRDefault="00474276" w:rsidP="00D17D18">
      <w:pPr>
        <w:spacing w:after="0" w:line="480" w:lineRule="auto"/>
        <w:rPr>
          <w:rFonts w:ascii="Times New Roman" w:hAnsi="Times New Roman" w:cs="Times New Roman"/>
          <w:sz w:val="24"/>
          <w:szCs w:val="24"/>
        </w:rPr>
      </w:pPr>
    </w:p>
    <w:p w:rsidR="00474276" w:rsidRPr="00D17D18" w:rsidRDefault="00474276" w:rsidP="00D17D18">
      <w:pPr>
        <w:spacing w:after="0" w:line="480" w:lineRule="auto"/>
        <w:rPr>
          <w:rFonts w:ascii="Times New Roman" w:hAnsi="Times New Roman" w:cs="Times New Roman"/>
          <w:sz w:val="24"/>
          <w:szCs w:val="24"/>
        </w:rPr>
      </w:pPr>
    </w:p>
    <w:p w:rsidR="00D60228" w:rsidRPr="00D17D18" w:rsidRDefault="00D60228" w:rsidP="00D17D18">
      <w:pPr>
        <w:spacing w:after="0" w:line="480" w:lineRule="auto"/>
        <w:rPr>
          <w:rFonts w:ascii="Times New Roman" w:hAnsi="Times New Roman" w:cs="Times New Roman"/>
          <w:sz w:val="24"/>
          <w:szCs w:val="24"/>
        </w:rPr>
      </w:pPr>
    </w:p>
    <w:p w:rsidR="00D60228" w:rsidRPr="00D17D18" w:rsidRDefault="00D60228" w:rsidP="00D17D18">
      <w:pPr>
        <w:spacing w:after="0" w:line="480" w:lineRule="auto"/>
        <w:rPr>
          <w:rFonts w:ascii="Times New Roman" w:hAnsi="Times New Roman" w:cs="Times New Roman"/>
          <w:sz w:val="24"/>
          <w:szCs w:val="24"/>
        </w:rPr>
      </w:pPr>
    </w:p>
    <w:p w:rsidR="00D60228" w:rsidRPr="00D17D18" w:rsidRDefault="00D60228" w:rsidP="00D17D18">
      <w:pPr>
        <w:spacing w:after="0" w:line="480" w:lineRule="auto"/>
        <w:rPr>
          <w:rFonts w:ascii="Times New Roman" w:hAnsi="Times New Roman" w:cs="Times New Roman"/>
          <w:sz w:val="24"/>
          <w:szCs w:val="24"/>
        </w:rPr>
      </w:pPr>
    </w:p>
    <w:p w:rsidR="003E3B67" w:rsidRPr="00D17D18" w:rsidRDefault="003E3B67" w:rsidP="00D17D18">
      <w:pPr>
        <w:spacing w:after="0" w:line="480" w:lineRule="auto"/>
        <w:rPr>
          <w:rFonts w:ascii="Times New Roman" w:hAnsi="Times New Roman" w:cs="Times New Roman"/>
          <w:sz w:val="24"/>
          <w:szCs w:val="24"/>
        </w:rPr>
      </w:pPr>
    </w:p>
    <w:p w:rsidR="00E112CC" w:rsidRPr="00D17D18" w:rsidRDefault="00D54E08" w:rsidP="00D17D18">
      <w:pPr>
        <w:spacing w:after="0" w:line="480" w:lineRule="auto"/>
        <w:rPr>
          <w:rFonts w:ascii="Times New Roman" w:hAnsi="Times New Roman" w:cs="Times New Roman"/>
          <w:sz w:val="24"/>
          <w:szCs w:val="24"/>
        </w:rPr>
      </w:pPr>
      <w:r w:rsidRPr="00D17D18">
        <w:rPr>
          <w:rFonts w:ascii="Times New Roman" w:hAnsi="Times New Roman" w:cs="Times New Roman"/>
          <w:sz w:val="24"/>
          <w:szCs w:val="24"/>
        </w:rPr>
        <w:t xml:space="preserve">  </w:t>
      </w:r>
    </w:p>
    <w:p w:rsidR="00846913" w:rsidRPr="00D17D18" w:rsidRDefault="00846913" w:rsidP="00D17D18">
      <w:pPr>
        <w:spacing w:after="0" w:line="480" w:lineRule="auto"/>
        <w:rPr>
          <w:rFonts w:ascii="Times New Roman" w:hAnsi="Times New Roman" w:cs="Times New Roman"/>
          <w:sz w:val="24"/>
          <w:szCs w:val="24"/>
        </w:rPr>
      </w:pPr>
    </w:p>
    <w:sectPr w:rsidR="00846913" w:rsidRPr="00D17D18" w:rsidSect="0084691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590B" w:rsidRDefault="005C590B">
      <w:pPr>
        <w:spacing w:after="0" w:line="240" w:lineRule="auto"/>
      </w:pPr>
      <w:r>
        <w:separator/>
      </w:r>
    </w:p>
  </w:endnote>
  <w:endnote w:type="continuationSeparator" w:id="0">
    <w:p w:rsidR="005C590B" w:rsidRDefault="005C5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590B" w:rsidRDefault="005C590B">
      <w:pPr>
        <w:spacing w:after="0" w:line="240" w:lineRule="auto"/>
      </w:pPr>
      <w:r>
        <w:separator/>
      </w:r>
    </w:p>
  </w:footnote>
  <w:footnote w:type="continuationSeparator" w:id="0">
    <w:p w:rsidR="005C590B" w:rsidRDefault="005C59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913" w:rsidRPr="00846913" w:rsidRDefault="00EC005B" w:rsidP="00EC005B">
    <w:pPr>
      <w:pStyle w:val="Header"/>
      <w:tabs>
        <w:tab w:val="left" w:pos="9975"/>
      </w:tabs>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Surname </w:t>
    </w:r>
    <w:r>
      <w:rPr>
        <w:rFonts w:ascii="Times New Roman" w:hAnsi="Times New Roman" w:cs="Times New Roman"/>
        <w:sz w:val="24"/>
        <w:szCs w:val="24"/>
      </w:rPr>
      <w:tab/>
    </w:r>
    <w:sdt>
      <w:sdtPr>
        <w:rPr>
          <w:rFonts w:ascii="Times New Roman" w:hAnsi="Times New Roman" w:cs="Times New Roman"/>
          <w:sz w:val="24"/>
          <w:szCs w:val="24"/>
        </w:rPr>
        <w:id w:val="929392378"/>
        <w:docPartObj>
          <w:docPartGallery w:val="Page Numbers (Top of Page)"/>
          <w:docPartUnique/>
        </w:docPartObj>
      </w:sdtPr>
      <w:sdtEndPr>
        <w:rPr>
          <w:noProof/>
        </w:rPr>
      </w:sdtEndPr>
      <w:sdtContent>
        <w:r w:rsidR="00D54E08" w:rsidRPr="00846913">
          <w:rPr>
            <w:rFonts w:ascii="Times New Roman" w:hAnsi="Times New Roman" w:cs="Times New Roman"/>
            <w:sz w:val="24"/>
            <w:szCs w:val="24"/>
          </w:rPr>
          <w:fldChar w:fldCharType="begin"/>
        </w:r>
        <w:r w:rsidR="00D54E08" w:rsidRPr="00846913">
          <w:rPr>
            <w:rFonts w:ascii="Times New Roman" w:hAnsi="Times New Roman" w:cs="Times New Roman"/>
            <w:sz w:val="24"/>
            <w:szCs w:val="24"/>
          </w:rPr>
          <w:instrText xml:space="preserve"> PAGE   \* MERGEFORMAT </w:instrText>
        </w:r>
        <w:r w:rsidR="00D54E08" w:rsidRPr="00846913">
          <w:rPr>
            <w:rFonts w:ascii="Times New Roman" w:hAnsi="Times New Roman" w:cs="Times New Roman"/>
            <w:sz w:val="24"/>
            <w:szCs w:val="24"/>
          </w:rPr>
          <w:fldChar w:fldCharType="separate"/>
        </w:r>
        <w:r w:rsidR="00D111B4">
          <w:rPr>
            <w:rFonts w:ascii="Times New Roman" w:hAnsi="Times New Roman" w:cs="Times New Roman"/>
            <w:noProof/>
            <w:sz w:val="24"/>
            <w:szCs w:val="24"/>
          </w:rPr>
          <w:t>4</w:t>
        </w:r>
        <w:r w:rsidR="00D54E08" w:rsidRPr="00846913">
          <w:rPr>
            <w:rFonts w:ascii="Times New Roman" w:hAnsi="Times New Roman" w:cs="Times New Roman"/>
            <w:noProof/>
            <w:sz w:val="24"/>
            <w:szCs w:val="24"/>
          </w:rPr>
          <w:fldChar w:fldCharType="end"/>
        </w:r>
      </w:sdtContent>
    </w:sdt>
  </w:p>
  <w:p w:rsidR="00846913" w:rsidRDefault="0084691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913" w:rsidRPr="00846913" w:rsidRDefault="00EC005B" w:rsidP="00846913">
    <w:pPr>
      <w:pStyle w:val="Heade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Surname</w:t>
    </w:r>
    <w:r w:rsidR="00D17D18">
      <w:rPr>
        <w:rFonts w:ascii="Times New Roman" w:hAnsi="Times New Roman" w:cs="Times New Roman"/>
        <w:sz w:val="24"/>
        <w:szCs w:val="24"/>
      </w:rPr>
      <w:t xml:space="preserve"> </w:t>
    </w:r>
    <w:sdt>
      <w:sdtPr>
        <w:rPr>
          <w:rFonts w:ascii="Times New Roman" w:hAnsi="Times New Roman" w:cs="Times New Roman"/>
          <w:sz w:val="24"/>
          <w:szCs w:val="24"/>
        </w:rPr>
        <w:id w:val="-1662299274"/>
        <w:docPartObj>
          <w:docPartGallery w:val="Page Numbers (Top of Page)"/>
          <w:docPartUnique/>
        </w:docPartObj>
      </w:sdtPr>
      <w:sdtEndPr>
        <w:rPr>
          <w:noProof/>
        </w:rPr>
      </w:sdtEndPr>
      <w:sdtContent>
        <w:r w:rsidR="00D54E08" w:rsidRPr="00846913">
          <w:rPr>
            <w:rFonts w:ascii="Times New Roman" w:hAnsi="Times New Roman" w:cs="Times New Roman"/>
            <w:sz w:val="24"/>
            <w:szCs w:val="24"/>
          </w:rPr>
          <w:fldChar w:fldCharType="begin"/>
        </w:r>
        <w:r w:rsidR="00D54E08" w:rsidRPr="00846913">
          <w:rPr>
            <w:rFonts w:ascii="Times New Roman" w:hAnsi="Times New Roman" w:cs="Times New Roman"/>
            <w:sz w:val="24"/>
            <w:szCs w:val="24"/>
          </w:rPr>
          <w:instrText xml:space="preserve"> PAGE   \* MERGEFORMAT </w:instrText>
        </w:r>
        <w:r w:rsidR="00D54E08" w:rsidRPr="00846913">
          <w:rPr>
            <w:rFonts w:ascii="Times New Roman" w:hAnsi="Times New Roman" w:cs="Times New Roman"/>
            <w:sz w:val="24"/>
            <w:szCs w:val="24"/>
          </w:rPr>
          <w:fldChar w:fldCharType="separate"/>
        </w:r>
        <w:r w:rsidR="00D111B4">
          <w:rPr>
            <w:rFonts w:ascii="Times New Roman" w:hAnsi="Times New Roman" w:cs="Times New Roman"/>
            <w:noProof/>
            <w:sz w:val="24"/>
            <w:szCs w:val="24"/>
          </w:rPr>
          <w:t>1</w:t>
        </w:r>
        <w:r w:rsidR="00D54E08" w:rsidRPr="00846913">
          <w:rPr>
            <w:rFonts w:ascii="Times New Roman" w:hAnsi="Times New Roman" w:cs="Times New Roman"/>
            <w:noProof/>
            <w:sz w:val="24"/>
            <w:szCs w:val="24"/>
          </w:rPr>
          <w:fldChar w:fldCharType="end"/>
        </w:r>
      </w:sdtContent>
    </w:sdt>
  </w:p>
  <w:p w:rsidR="00846913" w:rsidRDefault="008469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6913"/>
    <w:rsid w:val="00057988"/>
    <w:rsid w:val="000E2826"/>
    <w:rsid w:val="001D2666"/>
    <w:rsid w:val="002405CB"/>
    <w:rsid w:val="002F3792"/>
    <w:rsid w:val="00336F8D"/>
    <w:rsid w:val="003E3B67"/>
    <w:rsid w:val="00474276"/>
    <w:rsid w:val="004C0B52"/>
    <w:rsid w:val="005423F8"/>
    <w:rsid w:val="005C590B"/>
    <w:rsid w:val="006243C9"/>
    <w:rsid w:val="00630BC1"/>
    <w:rsid w:val="00736A31"/>
    <w:rsid w:val="0080412D"/>
    <w:rsid w:val="00846913"/>
    <w:rsid w:val="008C3E1A"/>
    <w:rsid w:val="009D33EA"/>
    <w:rsid w:val="00AB7345"/>
    <w:rsid w:val="00BA2178"/>
    <w:rsid w:val="00BC3B8D"/>
    <w:rsid w:val="00BD4F4E"/>
    <w:rsid w:val="00BE57A2"/>
    <w:rsid w:val="00C95E30"/>
    <w:rsid w:val="00D111B4"/>
    <w:rsid w:val="00D17D18"/>
    <w:rsid w:val="00D54E08"/>
    <w:rsid w:val="00D60228"/>
    <w:rsid w:val="00D7220E"/>
    <w:rsid w:val="00DE0100"/>
    <w:rsid w:val="00E112CC"/>
    <w:rsid w:val="00EC005B"/>
    <w:rsid w:val="00FF06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4C2CC5"/>
  <w15:docId w15:val="{478C4631-EF51-4EB0-9144-8FD1F7EED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69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6913"/>
  </w:style>
  <w:style w:type="paragraph" w:styleId="Footer">
    <w:name w:val="footer"/>
    <w:basedOn w:val="Normal"/>
    <w:link w:val="FooterChar"/>
    <w:uiPriority w:val="99"/>
    <w:unhideWhenUsed/>
    <w:rsid w:val="008469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6913"/>
  </w:style>
  <w:style w:type="character" w:styleId="Hyperlink">
    <w:name w:val="Hyperlink"/>
    <w:basedOn w:val="DefaultParagraphFont"/>
    <w:uiPriority w:val="99"/>
    <w:semiHidden/>
    <w:unhideWhenUsed/>
    <w:rsid w:val="00057988"/>
    <w:rPr>
      <w:color w:val="0000FF"/>
      <w:u w:val="single"/>
    </w:rPr>
  </w:style>
  <w:style w:type="character" w:styleId="Emphasis">
    <w:name w:val="Emphasis"/>
    <w:basedOn w:val="DefaultParagraphFont"/>
    <w:uiPriority w:val="20"/>
    <w:qFormat/>
    <w:rsid w:val="00D17D1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genius.com/No-doubt-just-a-girl-gender-inequality-lyric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1367</Words>
  <Characters>7794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2019-04-13T18:56:00Z</dcterms:created>
  <dcterms:modified xsi:type="dcterms:W3CDTF">2019-04-13T18:56:00Z</dcterms:modified>
</cp:coreProperties>
</file>